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9A" w:rsidRPr="00B22810" w:rsidRDefault="00B22810" w:rsidP="00B22810">
      <w:pPr>
        <w:jc w:val="center"/>
        <w:rPr>
          <w:b/>
          <w:i/>
          <w:sz w:val="28"/>
          <w:szCs w:val="28"/>
        </w:rPr>
      </w:pPr>
      <w:r w:rsidRPr="00B22810">
        <w:rPr>
          <w:b/>
          <w:i/>
          <w:sz w:val="28"/>
          <w:szCs w:val="28"/>
        </w:rPr>
        <w:t>REGULAMIN</w:t>
      </w:r>
    </w:p>
    <w:p w:rsidR="00B22810" w:rsidRPr="00B22810" w:rsidRDefault="00B22810" w:rsidP="00B22810">
      <w:pPr>
        <w:jc w:val="center"/>
        <w:rPr>
          <w:b/>
          <w:i/>
          <w:sz w:val="28"/>
          <w:szCs w:val="28"/>
        </w:rPr>
      </w:pPr>
      <w:r w:rsidRPr="00B22810">
        <w:rPr>
          <w:b/>
          <w:i/>
          <w:sz w:val="28"/>
          <w:szCs w:val="28"/>
        </w:rPr>
        <w:t>NAGRODY FUNDACJI SZCZĘŚLIWE DZIECIŃSTWO</w:t>
      </w:r>
    </w:p>
    <w:p w:rsidR="00B22810" w:rsidRPr="00B22810" w:rsidRDefault="00B22810" w:rsidP="00B22810">
      <w:pPr>
        <w:jc w:val="center"/>
        <w:rPr>
          <w:b/>
          <w:i/>
          <w:sz w:val="28"/>
          <w:szCs w:val="28"/>
        </w:rPr>
      </w:pPr>
      <w:r w:rsidRPr="00B22810">
        <w:rPr>
          <w:b/>
          <w:i/>
          <w:sz w:val="28"/>
          <w:szCs w:val="28"/>
        </w:rPr>
        <w:t>„Dla Dobrego Wychowania”</w:t>
      </w:r>
    </w:p>
    <w:p w:rsidR="00B22810" w:rsidRDefault="00B22810" w:rsidP="00B22810">
      <w:pPr>
        <w:jc w:val="center"/>
      </w:pPr>
    </w:p>
    <w:p w:rsidR="00B22810" w:rsidRDefault="00B22810" w:rsidP="00B22810">
      <w:pPr>
        <w:jc w:val="center"/>
      </w:pPr>
      <w:r>
        <w:t>CZĘŚĆ I</w:t>
      </w:r>
    </w:p>
    <w:p w:rsidR="00B22810" w:rsidRDefault="00B22810" w:rsidP="00B22810">
      <w:pPr>
        <w:jc w:val="center"/>
      </w:pPr>
      <w:r>
        <w:t>POSTANOWIENIA OGÓLNE</w:t>
      </w:r>
    </w:p>
    <w:p w:rsidR="00B22810" w:rsidRDefault="00B22810" w:rsidP="00B22810">
      <w:pPr>
        <w:jc w:val="center"/>
      </w:pPr>
      <w:r>
        <w:t>§1</w:t>
      </w:r>
    </w:p>
    <w:p w:rsidR="00B22810" w:rsidRDefault="00B22810" w:rsidP="00B22810">
      <w:pPr>
        <w:pStyle w:val="Akapitzlist"/>
        <w:numPr>
          <w:ilvl w:val="0"/>
          <w:numId w:val="1"/>
        </w:numPr>
      </w:pPr>
      <w:r>
        <w:t>Idea Nagrody:</w:t>
      </w:r>
    </w:p>
    <w:p w:rsidR="00B22810" w:rsidRDefault="00B22810" w:rsidP="00B22810">
      <w:pPr>
        <w:pStyle w:val="Akapitzlist"/>
      </w:pPr>
      <w:r>
        <w:t>Nagroda „Dla Dobrego Wychowania” jest promocją postaw i działań przyczyniających się do upowszechniania i realizowania misji Dobrego Wychowania.</w:t>
      </w:r>
    </w:p>
    <w:p w:rsidR="00B22810" w:rsidRDefault="00B22810" w:rsidP="00B22810">
      <w:pPr>
        <w:pStyle w:val="Akapitzlist"/>
        <w:numPr>
          <w:ilvl w:val="0"/>
          <w:numId w:val="1"/>
        </w:numPr>
      </w:pPr>
      <w:r>
        <w:t>Celem Nagrody jest:</w:t>
      </w:r>
    </w:p>
    <w:p w:rsidR="00B22810" w:rsidRPr="00B22810" w:rsidRDefault="006C71AF" w:rsidP="006C71AF">
      <w:pPr>
        <w:pStyle w:val="Akapitzlist"/>
        <w:ind w:left="1068"/>
        <w:jc w:val="both"/>
      </w:pPr>
      <w:r>
        <w:t xml:space="preserve">2.1. </w:t>
      </w:r>
      <w:r w:rsidR="00B22810" w:rsidRPr="00B22810">
        <w:t>uhonorowanie osób i instytucj</w:t>
      </w:r>
      <w:r w:rsidR="00B90CFD">
        <w:t>i, którzy w praktyce realizują Dobre W</w:t>
      </w:r>
      <w:r w:rsidR="00B22810" w:rsidRPr="00B22810">
        <w:t>ychowanie</w:t>
      </w:r>
    </w:p>
    <w:p w:rsidR="006C71AF" w:rsidRDefault="006C71AF" w:rsidP="006C71AF">
      <w:pPr>
        <w:ind w:left="360" w:firstLine="708"/>
        <w:jc w:val="both"/>
      </w:pPr>
      <w:r>
        <w:t xml:space="preserve">2.2. </w:t>
      </w:r>
      <w:r w:rsidR="00B22810" w:rsidRPr="00B22810">
        <w:t>uhonorowanie podmiotów</w:t>
      </w:r>
      <w:r w:rsidR="00104B2D">
        <w:t>, które wspierają to działanie</w:t>
      </w:r>
    </w:p>
    <w:p w:rsidR="006C71AF" w:rsidRDefault="006C71AF" w:rsidP="006C71AF">
      <w:pPr>
        <w:ind w:left="708" w:firstLine="360"/>
        <w:jc w:val="both"/>
      </w:pPr>
      <w:r>
        <w:t>2.3. m</w:t>
      </w:r>
      <w:r w:rsidR="00104B2D" w:rsidRPr="00104B2D">
        <w:t xml:space="preserve">otywowanie i wzmacnianie </w:t>
      </w:r>
      <w:r w:rsidR="000E198E">
        <w:t>oraz budowani</w:t>
      </w:r>
      <w:r>
        <w:t>e</w:t>
      </w:r>
      <w:r w:rsidR="000E198E">
        <w:t xml:space="preserve"> relacji w </w:t>
      </w:r>
      <w:r w:rsidR="00104B2D" w:rsidRPr="00104B2D">
        <w:t>środowisk</w:t>
      </w:r>
      <w:r w:rsidR="00007EAC">
        <w:t>u</w:t>
      </w:r>
      <w:r w:rsidR="00104B2D" w:rsidRPr="00104B2D">
        <w:t xml:space="preserve"> osób i instytucji </w:t>
      </w:r>
    </w:p>
    <w:p w:rsidR="000E198E" w:rsidRDefault="006C71AF" w:rsidP="006C71AF">
      <w:pPr>
        <w:ind w:left="708" w:firstLine="360"/>
        <w:jc w:val="both"/>
      </w:pPr>
      <w:r>
        <w:t xml:space="preserve">        </w:t>
      </w:r>
      <w:r w:rsidR="000E198E">
        <w:t xml:space="preserve">realizujących </w:t>
      </w:r>
      <w:r w:rsidR="00104B2D" w:rsidRPr="00104B2D">
        <w:t>misj</w:t>
      </w:r>
      <w:r w:rsidR="00007EAC">
        <w:t xml:space="preserve">ę </w:t>
      </w:r>
      <w:r w:rsidR="000E198E">
        <w:t xml:space="preserve"> </w:t>
      </w:r>
      <w:r w:rsidR="00007EAC">
        <w:t>D</w:t>
      </w:r>
      <w:r w:rsidR="000E198E">
        <w:t xml:space="preserve">obrego </w:t>
      </w:r>
      <w:r w:rsidR="00007EAC">
        <w:t>W</w:t>
      </w:r>
      <w:r w:rsidR="000E198E">
        <w:t xml:space="preserve">ychowania dzieci i młodzieży. </w:t>
      </w:r>
    </w:p>
    <w:p w:rsidR="00B22810" w:rsidRDefault="00007EAC" w:rsidP="00B22810">
      <w:pPr>
        <w:pStyle w:val="Akapitzlist"/>
        <w:numPr>
          <w:ilvl w:val="0"/>
          <w:numId w:val="1"/>
        </w:numPr>
        <w:jc w:val="both"/>
      </w:pPr>
      <w:r>
        <w:t xml:space="preserve">Decyzję o przyznaniu </w:t>
      </w:r>
      <w:r w:rsidR="00B22810">
        <w:t>Nagr</w:t>
      </w:r>
      <w:r>
        <w:t>ód</w:t>
      </w:r>
      <w:r w:rsidR="00B22810">
        <w:t xml:space="preserve"> „Dla Dobrego Wychowania” </w:t>
      </w:r>
      <w:r>
        <w:t xml:space="preserve">podejmuje </w:t>
      </w:r>
      <w:r w:rsidR="0001032D">
        <w:t>Kapituł</w:t>
      </w:r>
      <w:r>
        <w:t>a</w:t>
      </w:r>
      <w:r w:rsidR="0001032D">
        <w:t xml:space="preserve"> Nagrody.</w:t>
      </w:r>
    </w:p>
    <w:p w:rsidR="0001032D" w:rsidRDefault="0001032D" w:rsidP="00B22810">
      <w:pPr>
        <w:pStyle w:val="Akapitzlist"/>
        <w:numPr>
          <w:ilvl w:val="0"/>
          <w:numId w:val="1"/>
        </w:numPr>
        <w:jc w:val="both"/>
      </w:pPr>
      <w:r>
        <w:t>Nagroda jest cykliczna i przyznawana corocznie.</w:t>
      </w:r>
    </w:p>
    <w:p w:rsidR="0001032D" w:rsidRDefault="0001032D" w:rsidP="0001032D">
      <w:pPr>
        <w:jc w:val="center"/>
      </w:pPr>
      <w:r>
        <w:t>§2</w:t>
      </w:r>
    </w:p>
    <w:p w:rsidR="0001032D" w:rsidRDefault="0001032D" w:rsidP="0001032D">
      <w:pPr>
        <w:jc w:val="both"/>
      </w:pPr>
      <w:r>
        <w:t>Zasady i tryb przyznawanie Nagrody określa Regulamin Nagrody „Dla Dobrego Wychowania” (zwany dalej Regulaminem).</w:t>
      </w:r>
    </w:p>
    <w:p w:rsidR="0001032D" w:rsidRDefault="0001032D" w:rsidP="0001032D">
      <w:pPr>
        <w:jc w:val="center"/>
      </w:pPr>
      <w:r>
        <w:t>CZĘŚĆ II</w:t>
      </w:r>
    </w:p>
    <w:p w:rsidR="0001032D" w:rsidRDefault="0001032D" w:rsidP="0001032D">
      <w:pPr>
        <w:jc w:val="center"/>
      </w:pPr>
      <w:r>
        <w:t>NAGRODA „DLA DOBREGO WYCHOWANIA”</w:t>
      </w:r>
    </w:p>
    <w:p w:rsidR="0001032D" w:rsidRDefault="0001032D" w:rsidP="0001032D">
      <w:pPr>
        <w:jc w:val="center"/>
      </w:pPr>
      <w:r>
        <w:t>§3</w:t>
      </w:r>
    </w:p>
    <w:p w:rsidR="0001032D" w:rsidRDefault="0001032D" w:rsidP="0001032D">
      <w:pPr>
        <w:pStyle w:val="Akapitzlist"/>
        <w:numPr>
          <w:ilvl w:val="0"/>
          <w:numId w:val="3"/>
        </w:numPr>
        <w:jc w:val="both"/>
      </w:pPr>
      <w:r>
        <w:t>Nag</w:t>
      </w:r>
      <w:r w:rsidR="001B1354">
        <w:t>roda jest przyznawana w pięciu</w:t>
      </w:r>
      <w:r>
        <w:t xml:space="preserve"> kategoriach:</w:t>
      </w:r>
    </w:p>
    <w:p w:rsidR="0001032D" w:rsidRDefault="001B1354" w:rsidP="0001032D">
      <w:pPr>
        <w:pStyle w:val="Akapitzlist"/>
        <w:numPr>
          <w:ilvl w:val="0"/>
          <w:numId w:val="4"/>
        </w:numPr>
        <w:jc w:val="both"/>
      </w:pPr>
      <w:r>
        <w:t>Instytucja</w:t>
      </w:r>
      <w:r w:rsidR="0001032D">
        <w:t xml:space="preserve"> </w:t>
      </w:r>
      <w:r w:rsidR="00AE1B69">
        <w:t>praktykująca</w:t>
      </w:r>
      <w:bookmarkStart w:id="0" w:name="_GoBack"/>
      <w:bookmarkEnd w:id="0"/>
      <w:r>
        <w:t xml:space="preserve"> misję Dobrego Wychowania</w:t>
      </w:r>
    </w:p>
    <w:p w:rsidR="0001032D" w:rsidRDefault="0001032D" w:rsidP="0001032D">
      <w:pPr>
        <w:pStyle w:val="Akapitzlist"/>
        <w:numPr>
          <w:ilvl w:val="0"/>
          <w:numId w:val="4"/>
        </w:numPr>
        <w:jc w:val="both"/>
      </w:pPr>
      <w:r>
        <w:t>Osoba realizująca</w:t>
      </w:r>
      <w:r w:rsidR="001B1354">
        <w:t xml:space="preserve"> misję w działaniu</w:t>
      </w:r>
    </w:p>
    <w:p w:rsidR="0001032D" w:rsidRDefault="0001032D" w:rsidP="0001032D">
      <w:pPr>
        <w:pStyle w:val="Akapitzlist"/>
        <w:numPr>
          <w:ilvl w:val="0"/>
          <w:numId w:val="4"/>
        </w:numPr>
        <w:jc w:val="both"/>
      </w:pPr>
      <w:r>
        <w:t>Instytucja wspierająca</w:t>
      </w:r>
      <w:r w:rsidR="001B1354">
        <w:t xml:space="preserve"> Dobre Wychowanie</w:t>
      </w:r>
    </w:p>
    <w:p w:rsidR="0001032D" w:rsidRDefault="0001032D" w:rsidP="0001032D">
      <w:pPr>
        <w:pStyle w:val="Akapitzlist"/>
        <w:numPr>
          <w:ilvl w:val="0"/>
          <w:numId w:val="4"/>
        </w:numPr>
        <w:jc w:val="both"/>
      </w:pPr>
      <w:r>
        <w:t>Osoba wspierająca</w:t>
      </w:r>
      <w:r w:rsidR="001B1354">
        <w:t xml:space="preserve"> misję Dobrego Wychowania</w:t>
      </w:r>
    </w:p>
    <w:p w:rsidR="001B1354" w:rsidRDefault="001B1354" w:rsidP="0001032D">
      <w:pPr>
        <w:pStyle w:val="Akapitzlist"/>
        <w:numPr>
          <w:ilvl w:val="0"/>
          <w:numId w:val="4"/>
        </w:numPr>
        <w:jc w:val="both"/>
      </w:pPr>
      <w:r>
        <w:t>Sponsor, darczyńca wspierający finansowo i rzeczowo Dobre Wychowanie</w:t>
      </w:r>
    </w:p>
    <w:p w:rsidR="0001032D" w:rsidRDefault="0001032D" w:rsidP="0001032D">
      <w:pPr>
        <w:pStyle w:val="Akapitzlist"/>
        <w:numPr>
          <w:ilvl w:val="0"/>
          <w:numId w:val="3"/>
        </w:numPr>
        <w:jc w:val="both"/>
      </w:pPr>
      <w:r>
        <w:t xml:space="preserve">Wyłonienie </w:t>
      </w:r>
      <w:r w:rsidR="003A0C5C">
        <w:t>nominowanych do</w:t>
      </w:r>
      <w:r>
        <w:t xml:space="preserve"> Nagrody przebiega w dwóch etapach.</w:t>
      </w:r>
    </w:p>
    <w:p w:rsidR="001B1354" w:rsidRDefault="001B1354" w:rsidP="005B0E90">
      <w:pPr>
        <w:pStyle w:val="Akapitzlist"/>
        <w:numPr>
          <w:ilvl w:val="0"/>
          <w:numId w:val="8"/>
        </w:numPr>
        <w:jc w:val="both"/>
      </w:pPr>
      <w:r>
        <w:t>Nominacje</w:t>
      </w:r>
      <w:r w:rsidR="00AB3EB8">
        <w:t xml:space="preserve"> do Nagrody mogą składać </w:t>
      </w:r>
      <w:r w:rsidR="003A0C5C">
        <w:t xml:space="preserve"> różne osoby i Instytucje, </w:t>
      </w:r>
      <w:r w:rsidR="00AB3EB8">
        <w:t>członkowie Kapituły Nagrody oraz</w:t>
      </w:r>
      <w:r w:rsidR="003A0C5C">
        <w:t xml:space="preserve"> </w:t>
      </w:r>
      <w:r>
        <w:t>Zarząd Fundacji Szczęśliwe Dzieciństwo,</w:t>
      </w:r>
    </w:p>
    <w:p w:rsidR="003A0C5C" w:rsidRDefault="003A0C5C" w:rsidP="003A0C5C">
      <w:pPr>
        <w:pStyle w:val="Akapitzlist"/>
        <w:numPr>
          <w:ilvl w:val="0"/>
          <w:numId w:val="8"/>
        </w:numPr>
        <w:jc w:val="both"/>
      </w:pPr>
      <w:r>
        <w:t>Nominacje należy składać na wystandaryzowanym formularzu, zgłaszający nominacje  musi odpowiedzieć na wszystkie zagadnienia z formularza. Formularz do pobrania ….. .</w:t>
      </w:r>
    </w:p>
    <w:p w:rsidR="003A0C5C" w:rsidRDefault="003A0C5C" w:rsidP="003A0C5C">
      <w:pPr>
        <w:pStyle w:val="Akapitzlist"/>
        <w:numPr>
          <w:ilvl w:val="0"/>
          <w:numId w:val="8"/>
        </w:numPr>
        <w:jc w:val="both"/>
      </w:pPr>
      <w:r>
        <w:lastRenderedPageBreak/>
        <w:t>Nominacje powinny wpłynąć do biura Nagrody /20-113 Lublin, ul. Jezuicka 4/9,/  do dnia 30 grudnia 2017</w:t>
      </w:r>
    </w:p>
    <w:p w:rsidR="003A0C5C" w:rsidRDefault="00AB3EB8" w:rsidP="005B0E90">
      <w:pPr>
        <w:pStyle w:val="Akapitzlist"/>
        <w:numPr>
          <w:ilvl w:val="0"/>
          <w:numId w:val="3"/>
        </w:numPr>
        <w:jc w:val="both"/>
      </w:pPr>
      <w:r>
        <w:t xml:space="preserve">Nagrody </w:t>
      </w:r>
      <w:r w:rsidR="0001032D">
        <w:t xml:space="preserve">w każdej kategorii przyznaje </w:t>
      </w:r>
      <w:r w:rsidR="005B0E90">
        <w:t>Kapituła.</w:t>
      </w:r>
      <w:r w:rsidR="003A0C5C">
        <w:t xml:space="preserve"> </w:t>
      </w:r>
    </w:p>
    <w:p w:rsidR="0001032D" w:rsidRDefault="005B0E90" w:rsidP="005B0E90">
      <w:pPr>
        <w:pStyle w:val="Akapitzlist"/>
        <w:numPr>
          <w:ilvl w:val="0"/>
          <w:numId w:val="3"/>
        </w:numPr>
        <w:jc w:val="both"/>
      </w:pPr>
      <w:r>
        <w:t>Kapituła</w:t>
      </w:r>
      <w:r w:rsidR="0001032D">
        <w:t xml:space="preserve"> może przyznać nagrodę więcej niż jednemu nominowanemu w danej kategorii lub zrezygnować z jej przyznania bez podania przyczyny.</w:t>
      </w:r>
    </w:p>
    <w:p w:rsidR="0001032D" w:rsidRDefault="0001032D" w:rsidP="00104B2D">
      <w:pPr>
        <w:jc w:val="center"/>
      </w:pPr>
      <w:r>
        <w:t>CZĘŚĆ III</w:t>
      </w:r>
    </w:p>
    <w:p w:rsidR="0001032D" w:rsidRDefault="0001032D" w:rsidP="00104B2D">
      <w:pPr>
        <w:jc w:val="center"/>
      </w:pPr>
      <w:r>
        <w:t>KAPITUŁA NAGRODY</w:t>
      </w:r>
    </w:p>
    <w:p w:rsidR="0001032D" w:rsidRDefault="00F80590" w:rsidP="00104B2D">
      <w:pPr>
        <w:jc w:val="center"/>
      </w:pPr>
      <w:r>
        <w:t>§4</w:t>
      </w:r>
    </w:p>
    <w:p w:rsidR="0001032D" w:rsidRDefault="00F80590" w:rsidP="0001032D">
      <w:pPr>
        <w:pStyle w:val="Akapitzlist"/>
        <w:numPr>
          <w:ilvl w:val="0"/>
          <w:numId w:val="5"/>
        </w:numPr>
        <w:jc w:val="both"/>
      </w:pPr>
      <w:r>
        <w:t>W skład Kapituły wchodzą osoby zasłużone dla Dobrego Wychowania</w:t>
      </w:r>
      <w:r w:rsidR="003A0C5C">
        <w:t xml:space="preserve"> lub osoby reprezentujące instytucje </w:t>
      </w:r>
      <w:r w:rsidR="00FE777E">
        <w:t>zasłużone dla Dobrego Wychowania.</w:t>
      </w:r>
      <w:r>
        <w:t xml:space="preserve"> </w:t>
      </w:r>
      <w:r w:rsidR="00A60D78">
        <w:t>Członków Kapituły powołuje i odwołuje Prezes Fundacji Szczęśliwe Dzieciństwo.</w:t>
      </w:r>
    </w:p>
    <w:p w:rsidR="00A60D78" w:rsidRDefault="00A60D78" w:rsidP="0001032D">
      <w:pPr>
        <w:pStyle w:val="Akapitzlist"/>
        <w:numPr>
          <w:ilvl w:val="0"/>
          <w:numId w:val="5"/>
        </w:numPr>
        <w:jc w:val="both"/>
      </w:pPr>
      <w:r>
        <w:t>Sekretarzem Kapituły jest osoba wyznaczona przez Prezesa Zarządu Fundacji Szczęśliwe Dzieciństwo.</w:t>
      </w:r>
    </w:p>
    <w:p w:rsidR="00A60D78" w:rsidRDefault="00A60D78" w:rsidP="0001032D">
      <w:pPr>
        <w:pStyle w:val="Akapitzlist"/>
        <w:numPr>
          <w:ilvl w:val="0"/>
          <w:numId w:val="5"/>
        </w:numPr>
        <w:jc w:val="both"/>
      </w:pPr>
      <w:r>
        <w:t>Kapituła obraduje i podejmuje decyzje na posiedzeniach. Z posiedzeń jest sporządzany protokół.</w:t>
      </w:r>
    </w:p>
    <w:p w:rsidR="00A60D78" w:rsidRDefault="00A60D78" w:rsidP="0001032D">
      <w:pPr>
        <w:pStyle w:val="Akapitzlist"/>
        <w:numPr>
          <w:ilvl w:val="0"/>
          <w:numId w:val="5"/>
        </w:numPr>
        <w:jc w:val="both"/>
      </w:pPr>
      <w:r>
        <w:t>W posiedzeniach mogą uczestniczyć jedynie Członkowie Kapitu</w:t>
      </w:r>
      <w:r w:rsidR="00F80590">
        <w:t>ły oraz osoby zaproszone przez K</w:t>
      </w:r>
      <w:r>
        <w:t>apitułę.</w:t>
      </w:r>
    </w:p>
    <w:p w:rsidR="00A60D78" w:rsidRDefault="00A60D78" w:rsidP="0001032D">
      <w:pPr>
        <w:pStyle w:val="Akapitzlist"/>
        <w:numPr>
          <w:ilvl w:val="0"/>
          <w:numId w:val="5"/>
        </w:numPr>
        <w:jc w:val="both"/>
      </w:pPr>
      <w:r>
        <w:t>W przypadku uzasadnionej nieobecności Członek Kapituły może przekazać Sekretarzowi swoją opinię lub głos na piśmie.</w:t>
      </w:r>
    </w:p>
    <w:p w:rsidR="00A60D78" w:rsidRDefault="00A60D78" w:rsidP="0001032D">
      <w:pPr>
        <w:pStyle w:val="Akapitzlist"/>
        <w:numPr>
          <w:ilvl w:val="0"/>
          <w:numId w:val="5"/>
        </w:numPr>
        <w:jc w:val="both"/>
      </w:pPr>
      <w:r>
        <w:t>Obsługę</w:t>
      </w:r>
      <w:r w:rsidR="00F80590">
        <w:t xml:space="preserve"> Konkursu i działań K</w:t>
      </w:r>
      <w:r>
        <w:t>apituły zapewnia Biuro Fundacji Szczęśliwe Dzieciństwo.</w:t>
      </w:r>
    </w:p>
    <w:p w:rsidR="00A60D78" w:rsidRDefault="00A60D78" w:rsidP="0001032D">
      <w:pPr>
        <w:pStyle w:val="Akapitzlist"/>
        <w:numPr>
          <w:ilvl w:val="0"/>
          <w:numId w:val="5"/>
        </w:numPr>
        <w:jc w:val="both"/>
      </w:pPr>
      <w:r>
        <w:t>Informacja o ustanowionej Nagrodzie jest umieszczana na stronie www.fsd.lublin.pl.</w:t>
      </w:r>
    </w:p>
    <w:p w:rsidR="00A60D78" w:rsidRDefault="00A60D78" w:rsidP="00104B2D">
      <w:pPr>
        <w:jc w:val="center"/>
      </w:pPr>
      <w:r>
        <w:t>CZĘŚĆ IV</w:t>
      </w:r>
    </w:p>
    <w:p w:rsidR="00A60D78" w:rsidRDefault="00A60D78" w:rsidP="00104B2D">
      <w:pPr>
        <w:jc w:val="center"/>
      </w:pPr>
      <w:r>
        <w:t>OGŁOSZENIE WYNIKÓW</w:t>
      </w:r>
    </w:p>
    <w:p w:rsidR="00A60D78" w:rsidRDefault="00F80590" w:rsidP="00104B2D">
      <w:pPr>
        <w:jc w:val="center"/>
      </w:pPr>
      <w:r>
        <w:t>§5</w:t>
      </w:r>
    </w:p>
    <w:p w:rsidR="00A60D78" w:rsidRDefault="00A60D78" w:rsidP="00A60D78">
      <w:pPr>
        <w:pStyle w:val="Akapitzlist"/>
        <w:numPr>
          <w:ilvl w:val="0"/>
          <w:numId w:val="6"/>
        </w:numPr>
        <w:jc w:val="both"/>
      </w:pPr>
      <w:r>
        <w:t xml:space="preserve">Lista laureatów jest ogłaszania na stronie </w:t>
      </w:r>
      <w:hyperlink r:id="rId7" w:history="1">
        <w:r w:rsidRPr="00EB63C9">
          <w:rPr>
            <w:rStyle w:val="Hipercze"/>
          </w:rPr>
          <w:t>www.fsd.lublin.pl</w:t>
        </w:r>
      </w:hyperlink>
      <w:r>
        <w:t>. Osoby lub instytucje nominowane oraz laureaci powiadamiani są także indywidualnie.</w:t>
      </w:r>
    </w:p>
    <w:p w:rsidR="00A60D78" w:rsidRPr="007F7770" w:rsidRDefault="00A60D78" w:rsidP="00A60D78">
      <w:pPr>
        <w:pStyle w:val="Akapitzlist"/>
        <w:numPr>
          <w:ilvl w:val="0"/>
          <w:numId w:val="6"/>
        </w:numPr>
        <w:jc w:val="both"/>
      </w:pPr>
      <w:r w:rsidRPr="007F7770">
        <w:t xml:space="preserve">Laureaci Nagrody otrzymują </w:t>
      </w:r>
      <w:r w:rsidR="0056274F" w:rsidRPr="007F7770">
        <w:t>statuetkę</w:t>
      </w:r>
      <w:r w:rsidR="007F7770" w:rsidRPr="007F7770">
        <w:t xml:space="preserve"> </w:t>
      </w:r>
      <w:r w:rsidR="00FD129F">
        <w:t>–</w:t>
      </w:r>
      <w:r w:rsidR="007F7770" w:rsidRPr="007F7770">
        <w:t xml:space="preserve"> </w:t>
      </w:r>
      <w:r w:rsidR="0056274F" w:rsidRPr="007F7770">
        <w:t>dyplom</w:t>
      </w:r>
      <w:r w:rsidR="00FD129F">
        <w:t>.</w:t>
      </w:r>
    </w:p>
    <w:p w:rsidR="00A60D78" w:rsidRDefault="00A60D78" w:rsidP="00A60D78">
      <w:pPr>
        <w:pStyle w:val="Akapitzlist"/>
        <w:numPr>
          <w:ilvl w:val="0"/>
          <w:numId w:val="6"/>
        </w:numPr>
        <w:jc w:val="both"/>
      </w:pPr>
      <w:r>
        <w:t xml:space="preserve">Laureaci i nominowani do </w:t>
      </w:r>
      <w:r w:rsidR="00007EAC">
        <w:t>N</w:t>
      </w:r>
      <w:r>
        <w:t>agrody mogą w następnych l</w:t>
      </w:r>
      <w:r w:rsidR="0056274F">
        <w:t>atach zostać ponownie zgłoszeni</w:t>
      </w:r>
      <w:r>
        <w:t xml:space="preserve"> do Nagrody, jeśli zostały odnotowane ich nowe osiągnięcia.</w:t>
      </w:r>
    </w:p>
    <w:p w:rsidR="001B1354" w:rsidRDefault="00A60D78" w:rsidP="00A60D78">
      <w:pPr>
        <w:pStyle w:val="Akapitzlist"/>
        <w:numPr>
          <w:ilvl w:val="0"/>
          <w:numId w:val="6"/>
        </w:numPr>
        <w:jc w:val="both"/>
      </w:pPr>
      <w:r>
        <w:t xml:space="preserve">Uroczyste wręczenie Nagród odbywać się będzie </w:t>
      </w:r>
      <w:r w:rsidR="00104B2D">
        <w:t xml:space="preserve">w czasie corocznego „Spotkania Noworocznego”. Spotkanie jest również okazją do prezentacji nagrodzonych i wyróżnionych </w:t>
      </w:r>
      <w:r w:rsidR="00FE777E">
        <w:t>osób i instytucji</w:t>
      </w:r>
      <w:r w:rsidR="00104B2D">
        <w:t xml:space="preserve">. </w:t>
      </w:r>
    </w:p>
    <w:p w:rsidR="00104B2D" w:rsidRDefault="00104B2D" w:rsidP="00104B2D">
      <w:pPr>
        <w:jc w:val="center"/>
      </w:pPr>
      <w:r>
        <w:t>CZĘŚĆ V</w:t>
      </w:r>
    </w:p>
    <w:p w:rsidR="00104B2D" w:rsidRDefault="00104B2D" w:rsidP="00104B2D">
      <w:pPr>
        <w:jc w:val="center"/>
      </w:pPr>
      <w:r>
        <w:t>POSTANOWIENIA OGÓLNE KOŃCOWE</w:t>
      </w:r>
    </w:p>
    <w:p w:rsidR="00104B2D" w:rsidRDefault="00F80590" w:rsidP="00104B2D">
      <w:pPr>
        <w:jc w:val="center"/>
      </w:pPr>
      <w:r>
        <w:t>§6</w:t>
      </w:r>
    </w:p>
    <w:p w:rsidR="00104B2D" w:rsidRPr="00B22810" w:rsidRDefault="00104B2D" w:rsidP="00104B2D">
      <w:pPr>
        <w:pStyle w:val="Akapitzlist"/>
        <w:jc w:val="both"/>
      </w:pPr>
      <w:r>
        <w:t>Regulamin wchodzi w życie z dniem akceptacji przez Prezesa Fundacji Szczęśliwe Dzieciństwo.</w:t>
      </w:r>
    </w:p>
    <w:p w:rsidR="00B22810" w:rsidRPr="00B22810" w:rsidRDefault="00B22810" w:rsidP="00B22810">
      <w:pPr>
        <w:pStyle w:val="Akapitzlist"/>
      </w:pPr>
    </w:p>
    <w:sectPr w:rsidR="00B22810" w:rsidRPr="00B22810" w:rsidSect="00F8059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58" w:rsidRDefault="00FD0D58" w:rsidP="00FD129F">
      <w:pPr>
        <w:spacing w:after="0" w:line="240" w:lineRule="auto"/>
      </w:pPr>
      <w:r>
        <w:separator/>
      </w:r>
    </w:p>
  </w:endnote>
  <w:endnote w:type="continuationSeparator" w:id="0">
    <w:p w:rsidR="00FD0D58" w:rsidRDefault="00FD0D58" w:rsidP="00FD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99828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D129F" w:rsidRDefault="00FD129F" w:rsidP="00F42A0A">
        <w:pPr>
          <w:pStyle w:val="Stopka"/>
          <w:jc w:val="right"/>
        </w:pPr>
        <w:r w:rsidRPr="00FD129F">
          <w:rPr>
            <w:sz w:val="20"/>
            <w:szCs w:val="20"/>
          </w:rPr>
          <w:t xml:space="preserve">str. </w:t>
        </w:r>
        <w:r w:rsidRPr="00FD129F">
          <w:rPr>
            <w:sz w:val="20"/>
            <w:szCs w:val="20"/>
          </w:rPr>
          <w:fldChar w:fldCharType="begin"/>
        </w:r>
        <w:r w:rsidRPr="00FD129F">
          <w:rPr>
            <w:sz w:val="20"/>
            <w:szCs w:val="20"/>
          </w:rPr>
          <w:instrText xml:space="preserve"> PAGE    \* MERGEFORMAT </w:instrText>
        </w:r>
        <w:r w:rsidRPr="00FD129F">
          <w:rPr>
            <w:sz w:val="20"/>
            <w:szCs w:val="20"/>
          </w:rPr>
          <w:fldChar w:fldCharType="separate"/>
        </w:r>
        <w:r w:rsidR="00AE1B69">
          <w:rPr>
            <w:noProof/>
            <w:sz w:val="20"/>
            <w:szCs w:val="20"/>
          </w:rPr>
          <w:t>2</w:t>
        </w:r>
        <w:r w:rsidRPr="00FD129F">
          <w:rPr>
            <w:sz w:val="20"/>
            <w:szCs w:val="20"/>
          </w:rPr>
          <w:fldChar w:fldCharType="end"/>
        </w:r>
      </w:p>
    </w:sdtContent>
  </w:sdt>
  <w:p w:rsidR="00FD129F" w:rsidRDefault="00FD1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58" w:rsidRDefault="00FD0D58" w:rsidP="00FD129F">
      <w:pPr>
        <w:spacing w:after="0" w:line="240" w:lineRule="auto"/>
      </w:pPr>
      <w:r>
        <w:separator/>
      </w:r>
    </w:p>
  </w:footnote>
  <w:footnote w:type="continuationSeparator" w:id="0">
    <w:p w:rsidR="00FD0D58" w:rsidRDefault="00FD0D58" w:rsidP="00FD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216"/>
    <w:multiLevelType w:val="hybridMultilevel"/>
    <w:tmpl w:val="F788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04C"/>
    <w:multiLevelType w:val="hybridMultilevel"/>
    <w:tmpl w:val="C72C5808"/>
    <w:lvl w:ilvl="0" w:tplc="A3A6C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255FD"/>
    <w:multiLevelType w:val="hybridMultilevel"/>
    <w:tmpl w:val="0F14E8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AD7894"/>
    <w:multiLevelType w:val="hybridMultilevel"/>
    <w:tmpl w:val="30DCF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2BF9"/>
    <w:multiLevelType w:val="hybridMultilevel"/>
    <w:tmpl w:val="7A30F026"/>
    <w:lvl w:ilvl="0" w:tplc="6FD841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855E4"/>
    <w:multiLevelType w:val="hybridMultilevel"/>
    <w:tmpl w:val="4DAA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43369"/>
    <w:multiLevelType w:val="hybridMultilevel"/>
    <w:tmpl w:val="B07ABB02"/>
    <w:lvl w:ilvl="0" w:tplc="17F0D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80097C"/>
    <w:multiLevelType w:val="hybridMultilevel"/>
    <w:tmpl w:val="F87422FC"/>
    <w:lvl w:ilvl="0" w:tplc="69127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0277B"/>
    <w:multiLevelType w:val="hybridMultilevel"/>
    <w:tmpl w:val="6D4C6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32"/>
    <w:rsid w:val="00007EAC"/>
    <w:rsid w:val="0001032D"/>
    <w:rsid w:val="000E198E"/>
    <w:rsid w:val="00104B2D"/>
    <w:rsid w:val="001A1A9A"/>
    <w:rsid w:val="001B1354"/>
    <w:rsid w:val="003A0C5C"/>
    <w:rsid w:val="003F77F4"/>
    <w:rsid w:val="0056274F"/>
    <w:rsid w:val="005B0E90"/>
    <w:rsid w:val="0069020D"/>
    <w:rsid w:val="006C71AF"/>
    <w:rsid w:val="006F483E"/>
    <w:rsid w:val="00777A30"/>
    <w:rsid w:val="007C6332"/>
    <w:rsid w:val="007F4004"/>
    <w:rsid w:val="007F7770"/>
    <w:rsid w:val="008D7298"/>
    <w:rsid w:val="0096403B"/>
    <w:rsid w:val="00A60D78"/>
    <w:rsid w:val="00AB3EB8"/>
    <w:rsid w:val="00AE1B69"/>
    <w:rsid w:val="00B22810"/>
    <w:rsid w:val="00B90CFD"/>
    <w:rsid w:val="00D84E5E"/>
    <w:rsid w:val="00F42A0A"/>
    <w:rsid w:val="00F80590"/>
    <w:rsid w:val="00FD0D58"/>
    <w:rsid w:val="00FD129F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33CA"/>
  <w15:docId w15:val="{73240234-299D-422C-83B2-2741ECD5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8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D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29F"/>
  </w:style>
  <w:style w:type="paragraph" w:styleId="Stopka">
    <w:name w:val="footer"/>
    <w:basedOn w:val="Normalny"/>
    <w:link w:val="StopkaZnak"/>
    <w:uiPriority w:val="99"/>
    <w:unhideWhenUsed/>
    <w:rsid w:val="00FD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29F"/>
  </w:style>
  <w:style w:type="paragraph" w:styleId="Tekstdymka">
    <w:name w:val="Balloon Text"/>
    <w:basedOn w:val="Normalny"/>
    <w:link w:val="TekstdymkaZnak"/>
    <w:uiPriority w:val="99"/>
    <w:semiHidden/>
    <w:unhideWhenUsed/>
    <w:rsid w:val="006C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sd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Wacek</cp:lastModifiedBy>
  <cp:revision>7</cp:revision>
  <cp:lastPrinted>2017-11-29T21:48:00Z</cp:lastPrinted>
  <dcterms:created xsi:type="dcterms:W3CDTF">2017-11-20T13:05:00Z</dcterms:created>
  <dcterms:modified xsi:type="dcterms:W3CDTF">2017-12-01T07:33:00Z</dcterms:modified>
</cp:coreProperties>
</file>